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A7" w:rsidRPr="00437FB8" w:rsidRDefault="00CD1427" w:rsidP="00437FB8">
      <w:pPr>
        <w:jc w:val="center"/>
        <w:rPr>
          <w:highlight w:val="cyan"/>
        </w:rPr>
      </w:pPr>
      <w:r w:rsidRPr="00CD1427">
        <w:rPr>
          <w:b/>
          <w:sz w:val="48"/>
          <w:szCs w:val="48"/>
        </w:rPr>
        <w:t>Ultrazvukový přístroj pro ARO odd. (Nemocnice Děčín, o.z.)</w:t>
      </w:r>
    </w:p>
    <w:p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:rsidR="000623A7" w:rsidRDefault="00046476" w:rsidP="0053132A">
      <w:pPr>
        <w:jc w:val="both"/>
      </w:pPr>
      <w:r>
        <w:t>Mobilní ultrazvukový</w:t>
      </w:r>
      <w:r w:rsidR="004D7F93">
        <w:t xml:space="preserve"> přístroj </w:t>
      </w:r>
      <w:r w:rsidR="00697911">
        <w:t xml:space="preserve">pro </w:t>
      </w:r>
      <w:r w:rsidR="00870F94">
        <w:t xml:space="preserve">ARO </w:t>
      </w:r>
      <w:r w:rsidR="004D7F93" w:rsidRPr="004D7F93">
        <w:t>oddělení N</w:t>
      </w:r>
      <w:r w:rsidR="00697911" w:rsidRPr="004D7F93">
        <w:t>emocnice</w:t>
      </w:r>
      <w:r w:rsidR="004D7F93" w:rsidRPr="004D7F93">
        <w:t xml:space="preserve"> </w:t>
      </w:r>
      <w:r w:rsidR="00EF42E3">
        <w:t>Děčín</w:t>
      </w:r>
      <w:r w:rsidR="00697911">
        <w:t>, o.z. Krajské zdravotní, a.s.</w:t>
      </w:r>
      <w:r w:rsidR="003B695D">
        <w:t xml:space="preserve"> </w:t>
      </w:r>
      <w:r w:rsidR="0014600F">
        <w:t xml:space="preserve">. </w:t>
      </w:r>
      <w:r w:rsidR="00A84B6C">
        <w:t>Přístroj</w:t>
      </w:r>
      <w:r w:rsidR="0014600F">
        <w:t xml:space="preserve"> musí</w:t>
      </w:r>
      <w:r w:rsidR="00583206">
        <w:t xml:space="preserve"> být</w:t>
      </w:r>
      <w:r w:rsidR="0014600F">
        <w:t xml:space="preserve"> tabletového typu a umístěný na vozíku pro snadný převoz mezi oddělením a operačními sály.</w:t>
      </w:r>
    </w:p>
    <w:p w:rsidR="004E65DA" w:rsidRDefault="004E65DA" w:rsidP="000623A7">
      <w:pPr>
        <w:rPr>
          <w:highlight w:val="yellow"/>
        </w:rPr>
      </w:pPr>
    </w:p>
    <w:p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:rsidR="007A2980" w:rsidRDefault="004D7F93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F94489">
        <w:rPr>
          <w:sz w:val="24"/>
        </w:rPr>
        <w:t xml:space="preserve"> ks</w:t>
      </w:r>
      <w:r w:rsidR="00F94489">
        <w:rPr>
          <w:sz w:val="24"/>
        </w:rPr>
        <w:tab/>
      </w:r>
      <w:r w:rsidR="00046476">
        <w:rPr>
          <w:sz w:val="24"/>
        </w:rPr>
        <w:t>Mobilní</w:t>
      </w:r>
      <w:r w:rsidR="0053132A">
        <w:rPr>
          <w:sz w:val="24"/>
        </w:rPr>
        <w:t xml:space="preserve"> u</w:t>
      </w:r>
      <w:r>
        <w:rPr>
          <w:sz w:val="24"/>
        </w:rPr>
        <w:t xml:space="preserve">ltrazvukový přístroj (Nemocnice </w:t>
      </w:r>
      <w:r w:rsidR="00EF42E3">
        <w:rPr>
          <w:sz w:val="24"/>
        </w:rPr>
        <w:t>Děčín</w:t>
      </w:r>
      <w:r>
        <w:rPr>
          <w:sz w:val="24"/>
        </w:rPr>
        <w:t xml:space="preserve">, </w:t>
      </w:r>
      <w:r w:rsidR="00870F94">
        <w:rPr>
          <w:sz w:val="24"/>
        </w:rPr>
        <w:t>ARO</w:t>
      </w:r>
      <w:r>
        <w:rPr>
          <w:sz w:val="24"/>
        </w:rPr>
        <w:t xml:space="preserve"> oddělení)</w:t>
      </w:r>
    </w:p>
    <w:p w:rsidR="004D7F93" w:rsidRDefault="004D7F93" w:rsidP="000623A7">
      <w:pPr>
        <w:rPr>
          <w:sz w:val="28"/>
          <w:u w:val="single"/>
        </w:rPr>
      </w:pPr>
    </w:p>
    <w:p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:rsidR="007A2980" w:rsidRPr="007A2980" w:rsidRDefault="00046476" w:rsidP="00BF2EF9">
      <w:pPr>
        <w:spacing w:after="0"/>
        <w:rPr>
          <w:b/>
          <w:sz w:val="24"/>
        </w:rPr>
      </w:pPr>
      <w:r>
        <w:rPr>
          <w:b/>
          <w:sz w:val="24"/>
        </w:rPr>
        <w:t>Mobilní</w:t>
      </w:r>
      <w:r w:rsidR="0053132A">
        <w:rPr>
          <w:b/>
          <w:sz w:val="24"/>
        </w:rPr>
        <w:t xml:space="preserve"> u</w:t>
      </w:r>
      <w:r w:rsidR="004D7F93">
        <w:rPr>
          <w:b/>
          <w:sz w:val="24"/>
        </w:rPr>
        <w:t>ltrazvukový přístroj</w:t>
      </w:r>
    </w:p>
    <w:p w:rsidR="005E3A16" w:rsidRDefault="005E3A16" w:rsidP="0053132A">
      <w:pPr>
        <w:pStyle w:val="Odstavecseseznamem"/>
        <w:numPr>
          <w:ilvl w:val="0"/>
          <w:numId w:val="2"/>
        </w:numPr>
      </w:pPr>
      <w:r>
        <w:t>Mobilní ultrazvukový přístroj tabletového typu umístěného na vozíku</w:t>
      </w:r>
    </w:p>
    <w:p w:rsidR="00F564DF" w:rsidRDefault="00F564DF" w:rsidP="0053132A">
      <w:pPr>
        <w:pStyle w:val="Odstavecseseznamem"/>
        <w:numPr>
          <w:ilvl w:val="0"/>
          <w:numId w:val="2"/>
        </w:numPr>
      </w:pPr>
      <w:r>
        <w:t>Zadavatel nepožaduje přístroj typu notebook nebo kufřík</w:t>
      </w:r>
    </w:p>
    <w:p w:rsidR="0053132A" w:rsidRDefault="00046476" w:rsidP="0053132A">
      <w:pPr>
        <w:pStyle w:val="Odstavecseseznamem"/>
        <w:numPr>
          <w:ilvl w:val="0"/>
          <w:numId w:val="2"/>
        </w:numPr>
      </w:pPr>
      <w:r>
        <w:t>Madlo pro jednoduchou manipulaci</w:t>
      </w:r>
      <w:r w:rsidR="00DD6067">
        <w:t xml:space="preserve"> s celým přístrojem</w:t>
      </w:r>
    </w:p>
    <w:p w:rsidR="0053132A" w:rsidRDefault="00F564DF" w:rsidP="0053132A">
      <w:pPr>
        <w:pStyle w:val="Odstavecseseznamem"/>
        <w:numPr>
          <w:ilvl w:val="0"/>
          <w:numId w:val="2"/>
        </w:numPr>
      </w:pPr>
      <w:r>
        <w:t>Nízká hmotnost maximálně 7</w:t>
      </w:r>
      <w:r w:rsidR="0053132A">
        <w:t xml:space="preserve"> kg</w:t>
      </w:r>
      <w:r w:rsidR="00046476">
        <w:t xml:space="preserve"> včetně vnitřního akumulátoru</w:t>
      </w:r>
    </w:p>
    <w:p w:rsidR="0053132A" w:rsidRDefault="0053132A" w:rsidP="0053132A">
      <w:pPr>
        <w:pStyle w:val="Odstavecseseznamem"/>
        <w:numPr>
          <w:ilvl w:val="0"/>
          <w:numId w:val="2"/>
        </w:numPr>
      </w:pPr>
      <w:r>
        <w:t>LCD barevná</w:t>
      </w:r>
      <w:r w:rsidR="00DD6067">
        <w:t xml:space="preserve"> dotyková</w:t>
      </w:r>
      <w:r>
        <w:t xml:space="preserve"> obra</w:t>
      </w:r>
      <w:r w:rsidR="00F564DF">
        <w:t>zovka s úhlopříčkou minimálně 15</w:t>
      </w:r>
      <w:r>
        <w:t>“</w:t>
      </w:r>
    </w:p>
    <w:p w:rsidR="00046476" w:rsidRDefault="00F564DF" w:rsidP="0053132A">
      <w:pPr>
        <w:pStyle w:val="Odstavecseseznamem"/>
        <w:numPr>
          <w:ilvl w:val="0"/>
          <w:numId w:val="2"/>
        </w:numPr>
      </w:pPr>
      <w:r>
        <w:t>LCD o</w:t>
      </w:r>
      <w:r w:rsidR="00046476">
        <w:t>brazovka s ochranným sklem vhodným pro dezinfekci</w:t>
      </w:r>
    </w:p>
    <w:p w:rsidR="00046476" w:rsidRDefault="00F564DF" w:rsidP="0053132A">
      <w:pPr>
        <w:pStyle w:val="Odstavecseseznamem"/>
        <w:numPr>
          <w:ilvl w:val="0"/>
          <w:numId w:val="2"/>
        </w:numPr>
      </w:pPr>
      <w:r>
        <w:t>LCD o</w:t>
      </w:r>
      <w:r w:rsidR="00046476">
        <w:t>brazovka se zornými úhly minimálně 8</w:t>
      </w:r>
      <w:r w:rsidR="00A84B6C">
        <w:t>0</w:t>
      </w:r>
      <w:r w:rsidR="00046476">
        <w:t>° do všech stran</w:t>
      </w:r>
    </w:p>
    <w:p w:rsidR="0053132A" w:rsidRDefault="0053132A" w:rsidP="0053132A">
      <w:pPr>
        <w:pStyle w:val="Odstavecseseznamem"/>
        <w:numPr>
          <w:ilvl w:val="0"/>
          <w:numId w:val="2"/>
        </w:numPr>
      </w:pPr>
      <w:r>
        <w:t xml:space="preserve">Interní </w:t>
      </w:r>
      <w:r w:rsidR="00730FCC">
        <w:t>SSD disk</w:t>
      </w:r>
      <w:r w:rsidR="00046476">
        <w:t xml:space="preserve"> s kapacitou minimálně 1</w:t>
      </w:r>
      <w:r w:rsidR="00730FCC">
        <w:t>28</w:t>
      </w:r>
      <w:r>
        <w:t xml:space="preserve"> GB</w:t>
      </w:r>
    </w:p>
    <w:p w:rsidR="0053132A" w:rsidRPr="00046476" w:rsidRDefault="00046476" w:rsidP="0053132A">
      <w:pPr>
        <w:pStyle w:val="Odstavecseseznamem"/>
        <w:numPr>
          <w:ilvl w:val="0"/>
          <w:numId w:val="2"/>
        </w:numPr>
      </w:pPr>
      <w:r>
        <w:t>Konektor pro p</w:t>
      </w:r>
      <w:r w:rsidR="0053132A" w:rsidRPr="00046476">
        <w:t xml:space="preserve">řipojení externí obrazovky </w:t>
      </w:r>
      <w:r>
        <w:t xml:space="preserve">minimálně </w:t>
      </w:r>
      <w:r w:rsidR="0053132A" w:rsidRPr="00046476">
        <w:t>HDMI</w:t>
      </w:r>
    </w:p>
    <w:p w:rsidR="0053132A" w:rsidRDefault="0053132A" w:rsidP="0053132A">
      <w:pPr>
        <w:pStyle w:val="Odstavecseseznamem"/>
        <w:numPr>
          <w:ilvl w:val="0"/>
          <w:numId w:val="2"/>
        </w:numPr>
      </w:pPr>
      <w:r>
        <w:t xml:space="preserve">Snadná obsluha přes </w:t>
      </w:r>
      <w:r w:rsidR="00046476">
        <w:t xml:space="preserve">dotykovou obrazovku </w:t>
      </w:r>
    </w:p>
    <w:p w:rsidR="00046476" w:rsidRDefault="00046476" w:rsidP="0053132A">
      <w:pPr>
        <w:pStyle w:val="Odstavecseseznamem"/>
        <w:numPr>
          <w:ilvl w:val="0"/>
          <w:numId w:val="2"/>
        </w:numPr>
      </w:pPr>
      <w:r>
        <w:t>Jednoduché nastavení parametrů příslušnými tlačítky bez nutnosti využívání menu (minimálně tlačítko pro auto gain)</w:t>
      </w:r>
    </w:p>
    <w:p w:rsidR="00046476" w:rsidRDefault="00046476" w:rsidP="000036E4">
      <w:pPr>
        <w:pStyle w:val="Odstavecseseznamem"/>
        <w:numPr>
          <w:ilvl w:val="0"/>
          <w:numId w:val="2"/>
        </w:numPr>
      </w:pPr>
      <w:r>
        <w:t xml:space="preserve">Rychlý start do </w:t>
      </w:r>
      <w:r w:rsidR="00A84B6C">
        <w:t>6</w:t>
      </w:r>
      <w:r>
        <w:t>0 vteřin</w:t>
      </w:r>
    </w:p>
    <w:p w:rsidR="003C0212" w:rsidRDefault="00DD6067" w:rsidP="000036E4">
      <w:pPr>
        <w:pStyle w:val="Odstavecseseznamem"/>
        <w:numPr>
          <w:ilvl w:val="0"/>
          <w:numId w:val="2"/>
        </w:numPr>
      </w:pPr>
      <w:r>
        <w:t xml:space="preserve">Aktivní porty pro minimálně 2 sondy na těle přístroje nebo na vozíku </w:t>
      </w:r>
    </w:p>
    <w:p w:rsidR="00DD6067" w:rsidRDefault="003C0212" w:rsidP="000036E4">
      <w:pPr>
        <w:pStyle w:val="Odstavecseseznamem"/>
        <w:numPr>
          <w:ilvl w:val="0"/>
          <w:numId w:val="2"/>
        </w:numPr>
      </w:pPr>
      <w:r>
        <w:t>Držáky sond součástí nabídky</w:t>
      </w:r>
    </w:p>
    <w:p w:rsidR="000036E4" w:rsidRDefault="000036E4" w:rsidP="000036E4">
      <w:pPr>
        <w:pStyle w:val="Odstavecseseznamem"/>
        <w:numPr>
          <w:ilvl w:val="0"/>
          <w:numId w:val="2"/>
        </w:numPr>
      </w:pPr>
      <w:r>
        <w:t>Rozhraní pro export či archivaci záznamů:</w:t>
      </w:r>
    </w:p>
    <w:p w:rsidR="000036E4" w:rsidRPr="0014600F" w:rsidRDefault="00046476" w:rsidP="000036E4">
      <w:pPr>
        <w:pStyle w:val="Odstavecseseznamem"/>
        <w:numPr>
          <w:ilvl w:val="1"/>
          <w:numId w:val="2"/>
        </w:numPr>
      </w:pPr>
      <w:r w:rsidRPr="0014600F">
        <w:t xml:space="preserve">Minimálně 3x </w:t>
      </w:r>
      <w:r w:rsidR="000036E4" w:rsidRPr="0014600F">
        <w:t>USB</w:t>
      </w:r>
      <w:r w:rsidRPr="0014600F">
        <w:t xml:space="preserve"> port</w:t>
      </w:r>
    </w:p>
    <w:p w:rsidR="000036E4" w:rsidRDefault="000036E4" w:rsidP="000036E4">
      <w:pPr>
        <w:pStyle w:val="Odstavecseseznamem"/>
        <w:numPr>
          <w:ilvl w:val="1"/>
          <w:numId w:val="2"/>
        </w:numPr>
      </w:pPr>
      <w:r>
        <w:t>Síťové připojení k PACS (DICOM Worklist, Store, Query)</w:t>
      </w:r>
    </w:p>
    <w:p w:rsidR="000036E4" w:rsidRDefault="000036E4" w:rsidP="000036E4">
      <w:pPr>
        <w:pStyle w:val="Odstavecseseznamem"/>
        <w:numPr>
          <w:ilvl w:val="0"/>
          <w:numId w:val="2"/>
        </w:numPr>
      </w:pPr>
      <w:r>
        <w:t>Formáty exportovaných záznamů: DICOM, JPEG, BMP</w:t>
      </w:r>
    </w:p>
    <w:p w:rsidR="000036E4" w:rsidRDefault="000036E4" w:rsidP="000036E4">
      <w:pPr>
        <w:pStyle w:val="Odstavecseseznamem"/>
        <w:numPr>
          <w:ilvl w:val="0"/>
          <w:numId w:val="2"/>
        </w:numPr>
      </w:pPr>
      <w:r>
        <w:t>Vozík pr</w:t>
      </w:r>
      <w:r w:rsidR="00DD6067">
        <w:t>o fixaci a převoz součástí nabídky</w:t>
      </w:r>
    </w:p>
    <w:p w:rsidR="00DD6067" w:rsidRDefault="00DD6067" w:rsidP="00DD6067">
      <w:pPr>
        <w:pStyle w:val="Odstavecseseznamem"/>
        <w:numPr>
          <w:ilvl w:val="0"/>
          <w:numId w:val="2"/>
        </w:numPr>
      </w:pPr>
      <w:r>
        <w:t>Vozík m</w:t>
      </w:r>
      <w:r w:rsidR="00E10BB8">
        <w:t>u</w:t>
      </w:r>
      <w:r w:rsidR="000036E4">
        <w:t>sí mít brzditelná kolečka</w:t>
      </w:r>
      <w:r w:rsidR="00E10BB8">
        <w:t xml:space="preserve"> a musí být výškově stavitelný</w:t>
      </w:r>
    </w:p>
    <w:p w:rsidR="000036E4" w:rsidRDefault="000036E4" w:rsidP="000036E4">
      <w:pPr>
        <w:pStyle w:val="Odstavecseseznamem"/>
        <w:numPr>
          <w:ilvl w:val="0"/>
          <w:numId w:val="2"/>
        </w:numPr>
      </w:pPr>
      <w:r>
        <w:t>Provoz na interní baterii i na 230V / 50Hz</w:t>
      </w:r>
    </w:p>
    <w:p w:rsidR="00DD6067" w:rsidRDefault="00DD6067" w:rsidP="000036E4">
      <w:pPr>
        <w:pStyle w:val="Odstavecseseznamem"/>
        <w:numPr>
          <w:ilvl w:val="0"/>
          <w:numId w:val="2"/>
        </w:numPr>
      </w:pPr>
      <w:r>
        <w:t>O</w:t>
      </w:r>
      <w:r w:rsidRPr="006457C0">
        <w:t>dolnost přístroje i sond proti ztrátě funkčnosti při pádu</w:t>
      </w:r>
      <w:r w:rsidR="00345478">
        <w:t xml:space="preserve"> – pokud je odolnost zvýšena díky ochra</w:t>
      </w:r>
      <w:r w:rsidR="0014600F">
        <w:t>n</w:t>
      </w:r>
      <w:r w:rsidR="00345478">
        <w:t>nému rámu nebo krytu, je nutné</w:t>
      </w:r>
      <w:r w:rsidR="0014600F">
        <w:t>,</w:t>
      </w:r>
      <w:r w:rsidR="00345478">
        <w:t xml:space="preserve"> aby toto příslušenství bylo součástí nabídky</w:t>
      </w:r>
    </w:p>
    <w:p w:rsidR="00DD6067" w:rsidRDefault="00DD6067" w:rsidP="00DD6067">
      <w:pPr>
        <w:pStyle w:val="Odstavecseseznamem"/>
        <w:numPr>
          <w:ilvl w:val="0"/>
          <w:numId w:val="2"/>
        </w:numPr>
      </w:pPr>
      <w:r>
        <w:lastRenderedPageBreak/>
        <w:t>Splnění požadavků na připojení do datové sítě Krajské zdravotní, a.s. (viz níže)</w:t>
      </w:r>
    </w:p>
    <w:p w:rsidR="0053132A" w:rsidRPr="00870F94" w:rsidRDefault="00870F94" w:rsidP="00870F94">
      <w:pPr>
        <w:ind w:left="360"/>
        <w:rPr>
          <w:u w:val="single"/>
        </w:rPr>
      </w:pPr>
      <w:r w:rsidRPr="00870F94">
        <w:rPr>
          <w:u w:val="single"/>
        </w:rPr>
        <w:t>Požadovaná zobrazení</w:t>
      </w:r>
    </w:p>
    <w:p w:rsidR="0053132A" w:rsidRDefault="0053132A" w:rsidP="00870F94">
      <w:pPr>
        <w:pStyle w:val="Odstavecseseznamem"/>
        <w:numPr>
          <w:ilvl w:val="0"/>
          <w:numId w:val="2"/>
        </w:numPr>
      </w:pPr>
      <w:r>
        <w:t>B-m</w:t>
      </w:r>
      <w:r w:rsidR="00FD61BE">
        <w:t>ó</w:t>
      </w:r>
      <w:r>
        <w:t>d</w:t>
      </w:r>
    </w:p>
    <w:p w:rsidR="0053132A" w:rsidRDefault="0053132A" w:rsidP="00870F94">
      <w:pPr>
        <w:pStyle w:val="Odstavecseseznamem"/>
        <w:numPr>
          <w:ilvl w:val="0"/>
          <w:numId w:val="2"/>
        </w:numPr>
      </w:pPr>
      <w:r>
        <w:t>Duální zobrazení</w:t>
      </w:r>
    </w:p>
    <w:p w:rsidR="0053132A" w:rsidRDefault="0053132A" w:rsidP="00870F94">
      <w:pPr>
        <w:pStyle w:val="Odstavecseseznamem"/>
        <w:numPr>
          <w:ilvl w:val="0"/>
          <w:numId w:val="2"/>
        </w:numPr>
      </w:pPr>
      <w:r>
        <w:t>Duplexní zobrazení</w:t>
      </w:r>
    </w:p>
    <w:p w:rsidR="0053132A" w:rsidRDefault="0053132A" w:rsidP="00870F94">
      <w:pPr>
        <w:pStyle w:val="Odstavecseseznamem"/>
        <w:numPr>
          <w:ilvl w:val="0"/>
          <w:numId w:val="2"/>
        </w:numPr>
      </w:pPr>
      <w:r>
        <w:t>M-m</w:t>
      </w:r>
      <w:r w:rsidR="00FD61BE">
        <w:t>ó</w:t>
      </w:r>
      <w:r>
        <w:t>d</w:t>
      </w:r>
    </w:p>
    <w:p w:rsidR="0053132A" w:rsidRDefault="0053132A" w:rsidP="00870F94">
      <w:pPr>
        <w:pStyle w:val="Odstavecseseznamem"/>
        <w:numPr>
          <w:ilvl w:val="0"/>
          <w:numId w:val="2"/>
        </w:numPr>
      </w:pPr>
      <w:r>
        <w:t>Doppler barevný (CFM)</w:t>
      </w:r>
    </w:p>
    <w:p w:rsidR="0053132A" w:rsidRDefault="0053132A" w:rsidP="0053132A">
      <w:pPr>
        <w:pStyle w:val="Odstavecseseznamem"/>
        <w:numPr>
          <w:ilvl w:val="0"/>
          <w:numId w:val="2"/>
        </w:numPr>
      </w:pPr>
      <w:r>
        <w:t>Zobrazování v harmonických frekvencích (harmonické zobrazování)</w:t>
      </w:r>
    </w:p>
    <w:p w:rsidR="00DD6067" w:rsidRDefault="00107233" w:rsidP="00DD6067">
      <w:pPr>
        <w:pStyle w:val="Odstavecseseznamem"/>
        <w:numPr>
          <w:ilvl w:val="0"/>
          <w:numId w:val="2"/>
        </w:numPr>
      </w:pPr>
      <w:r>
        <w:t>Z</w:t>
      </w:r>
      <w:r w:rsidR="00DD6067">
        <w:t>oom</w:t>
      </w:r>
      <w:r>
        <w:t xml:space="preserve"> minimálně 2x</w:t>
      </w:r>
    </w:p>
    <w:p w:rsidR="00DD6067" w:rsidRDefault="00DD6067" w:rsidP="00DD6067">
      <w:pPr>
        <w:pStyle w:val="Odstavecseseznamem"/>
        <w:numPr>
          <w:ilvl w:val="0"/>
          <w:numId w:val="2"/>
        </w:numPr>
      </w:pPr>
      <w:r>
        <w:t>Dynamický rozsah a zisk</w:t>
      </w:r>
    </w:p>
    <w:p w:rsidR="00F564DF" w:rsidRDefault="00F564DF" w:rsidP="00DD6067">
      <w:pPr>
        <w:pStyle w:val="Odstavecseseznamem"/>
        <w:numPr>
          <w:ilvl w:val="0"/>
          <w:numId w:val="2"/>
        </w:numPr>
      </w:pPr>
      <w:r>
        <w:t>Nastavitelný fokus v rámci jednotlivých presetů na sondách</w:t>
      </w:r>
    </w:p>
    <w:p w:rsidR="003C0212" w:rsidRDefault="00DD6067" w:rsidP="00583206">
      <w:pPr>
        <w:pStyle w:val="Odstavecseseznamem"/>
        <w:numPr>
          <w:ilvl w:val="0"/>
          <w:numId w:val="2"/>
        </w:numPr>
      </w:pPr>
      <w:r>
        <w:t>Automatická optimalizace dle sond na vyšetření abdominal, breast, cardiac, musculoskeletal, nerve, neonatal, vascular, venous</w:t>
      </w:r>
    </w:p>
    <w:p w:rsidR="003C0212" w:rsidRDefault="00686D08" w:rsidP="003C0212">
      <w:pPr>
        <w:pStyle w:val="Odstavecseseznamem"/>
        <w:numPr>
          <w:ilvl w:val="0"/>
          <w:numId w:val="2"/>
        </w:numPr>
      </w:pPr>
      <w:r>
        <w:t>Zobrazení</w:t>
      </w:r>
      <w:r w:rsidR="003C0212">
        <w:t xml:space="preserve"> jehly v oblasti zobrazení ultrazvukovou sondou nebo mód pro zvýraznění jehly manuálně spouštěný (tlačítkem nebo uživatelským presetem)</w:t>
      </w:r>
    </w:p>
    <w:p w:rsidR="00870F94" w:rsidRPr="00A718FC" w:rsidRDefault="00870F94" w:rsidP="00A718FC">
      <w:pPr>
        <w:ind w:left="360"/>
      </w:pPr>
      <w:r w:rsidRPr="00A718FC">
        <w:rPr>
          <w:u w:val="single"/>
        </w:rPr>
        <w:t>Požadovaný postprocessing:</w:t>
      </w:r>
    </w:p>
    <w:p w:rsidR="0053132A" w:rsidRDefault="0053132A" w:rsidP="0053132A">
      <w:pPr>
        <w:pStyle w:val="Odstavecseseznamem"/>
        <w:numPr>
          <w:ilvl w:val="0"/>
          <w:numId w:val="2"/>
        </w:numPr>
      </w:pPr>
      <w:r>
        <w:t>Záznam jednotlivých snímků i videosekvencí (smyček)</w:t>
      </w:r>
    </w:p>
    <w:p w:rsidR="0053132A" w:rsidRDefault="00DD6067" w:rsidP="0053132A">
      <w:pPr>
        <w:pStyle w:val="Odstavecseseznamem"/>
        <w:numPr>
          <w:ilvl w:val="0"/>
          <w:numId w:val="2"/>
        </w:numPr>
      </w:pPr>
      <w:r>
        <w:t>Maximální délka smyčka alespoň 6</w:t>
      </w:r>
      <w:r w:rsidR="0053132A">
        <w:t>0 vteřin</w:t>
      </w:r>
    </w:p>
    <w:p w:rsidR="0053132A" w:rsidRDefault="0053132A" w:rsidP="0053132A">
      <w:pPr>
        <w:pStyle w:val="Odstavecseseznamem"/>
        <w:numPr>
          <w:ilvl w:val="0"/>
          <w:numId w:val="2"/>
        </w:numPr>
      </w:pPr>
      <w:r>
        <w:t>Měření a popisy v uložených obrazech</w:t>
      </w:r>
    </w:p>
    <w:p w:rsidR="00FD61BE" w:rsidRDefault="00FD61BE" w:rsidP="0053132A">
      <w:pPr>
        <w:pStyle w:val="Odstavecseseznamem"/>
        <w:numPr>
          <w:ilvl w:val="0"/>
          <w:numId w:val="2"/>
        </w:numPr>
      </w:pPr>
      <w:r>
        <w:t>Základní SW pro měření délek, ploch, objemů, úhlů a rychlostí</w:t>
      </w:r>
    </w:p>
    <w:p w:rsidR="0053132A" w:rsidRDefault="0053132A" w:rsidP="0053132A">
      <w:pPr>
        <w:pStyle w:val="Odstavecseseznamem"/>
        <w:numPr>
          <w:ilvl w:val="0"/>
          <w:numId w:val="2"/>
        </w:numPr>
      </w:pPr>
      <w:r>
        <w:t>Snadné a rychlé měření bez nutnosti zadávání pacientských dat (dočasné/emergentní ID)</w:t>
      </w:r>
    </w:p>
    <w:p w:rsidR="0053132A" w:rsidRPr="000036E4" w:rsidRDefault="000036E4" w:rsidP="000036E4">
      <w:pPr>
        <w:ind w:left="360"/>
        <w:rPr>
          <w:u w:val="single"/>
        </w:rPr>
      </w:pPr>
      <w:r w:rsidRPr="000036E4">
        <w:rPr>
          <w:u w:val="single"/>
        </w:rPr>
        <w:t>Požadované s</w:t>
      </w:r>
      <w:r w:rsidR="0053132A" w:rsidRPr="000036E4">
        <w:rPr>
          <w:u w:val="single"/>
        </w:rPr>
        <w:t>ondy:</w:t>
      </w:r>
    </w:p>
    <w:p w:rsidR="00DE0C6C" w:rsidRDefault="00DE0C6C" w:rsidP="00583206">
      <w:pPr>
        <w:pStyle w:val="Odstavecseseznamem"/>
        <w:numPr>
          <w:ilvl w:val="0"/>
          <w:numId w:val="2"/>
        </w:numPr>
        <w:jc w:val="both"/>
      </w:pPr>
      <w:r>
        <w:t>K</w:t>
      </w:r>
      <w:r w:rsidRPr="00DE0C6C">
        <w:t>onvexní</w:t>
      </w:r>
      <w:r>
        <w:t xml:space="preserve"> abdominální sonda</w:t>
      </w:r>
      <w:r w:rsidR="00D30917">
        <w:t>, šířka hlavice sondy minimálně</w:t>
      </w:r>
      <w:r w:rsidRPr="00DE0C6C">
        <w:t xml:space="preserve"> 30 mm, maximální hloubka zobrazení až 15 cm</w:t>
      </w:r>
      <w:r w:rsidR="00F564DF">
        <w:t xml:space="preserve"> – sonda bude vyu</w:t>
      </w:r>
      <w:r w:rsidR="00107233">
        <w:t>žita pro</w:t>
      </w:r>
      <w:r w:rsidR="00F564DF">
        <w:t xml:space="preserve"> vyšetření</w:t>
      </w:r>
      <w:r w:rsidR="00107233">
        <w:t xml:space="preserve"> dutiny břišní</w:t>
      </w:r>
      <w:r w:rsidR="00F564DF">
        <w:t>, jater</w:t>
      </w:r>
      <w:r w:rsidR="00107233">
        <w:t xml:space="preserve"> a ledvin</w:t>
      </w:r>
    </w:p>
    <w:p w:rsidR="00DE0C6C" w:rsidRPr="00E10BB8" w:rsidRDefault="00DE0C6C" w:rsidP="00583206">
      <w:pPr>
        <w:pStyle w:val="Odstavecseseznamem"/>
        <w:numPr>
          <w:ilvl w:val="0"/>
          <w:numId w:val="2"/>
        </w:numPr>
        <w:jc w:val="both"/>
      </w:pPr>
      <w:r>
        <w:t>L</w:t>
      </w:r>
      <w:r w:rsidRPr="00E10BB8">
        <w:t>ineární</w:t>
      </w:r>
      <w:r w:rsidR="00F564DF">
        <w:t xml:space="preserve"> sonda, šířka hlavice sondy minimálně</w:t>
      </w:r>
      <w:r w:rsidRPr="00E10BB8">
        <w:t xml:space="preserve"> </w:t>
      </w:r>
      <w:r w:rsidR="00583206">
        <w:t>38</w:t>
      </w:r>
      <w:r w:rsidR="00730FCC" w:rsidRPr="00E10BB8">
        <w:t xml:space="preserve"> </w:t>
      </w:r>
      <w:r w:rsidRPr="00E10BB8">
        <w:t>mm, maximální hloubka zobrazení až 5 cm</w:t>
      </w:r>
      <w:r w:rsidR="00F564DF">
        <w:t xml:space="preserve"> – pro vyšetření cév, kanylace cév, cílené regionální anestezie</w:t>
      </w:r>
    </w:p>
    <w:p w:rsidR="004D7F93" w:rsidRDefault="004D7F93" w:rsidP="00112FDF">
      <w:pPr>
        <w:rPr>
          <w:sz w:val="28"/>
          <w:u w:val="single"/>
        </w:rPr>
      </w:pPr>
    </w:p>
    <w:p w:rsidR="00112FDF" w:rsidRDefault="00112FDF" w:rsidP="00112FDF">
      <w:pPr>
        <w:rPr>
          <w:sz w:val="28"/>
          <w:u w:val="single"/>
        </w:rPr>
      </w:pPr>
      <w:r>
        <w:rPr>
          <w:sz w:val="28"/>
          <w:u w:val="single"/>
        </w:rPr>
        <w:t>Další a zvláštní požadavky: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Prodávající uvede na faktuře případně 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112FDF" w:rsidRPr="00962134" w:rsidRDefault="00112FDF" w:rsidP="00112FDF">
      <w:pPr>
        <w:pStyle w:val="Odstavecseseznamem"/>
        <w:numPr>
          <w:ilvl w:val="0"/>
          <w:numId w:val="11"/>
        </w:numPr>
      </w:pPr>
      <w:r w:rsidRPr="00962134">
        <w:t>Zboží - modalita, asociované pracovní stanice a servery resp. Dicom modalita MUSÍ splňovat následující požadavky před uvedením do produkčního provozu: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Hostname a názvy nodů budou splňovat jmennou konvenci používanou u KZ, a.s. (např. UL-XUS-RDGALK1), přičemž v případě Dicom nodu AET = Hostname.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lastRenderedPageBreak/>
        <w:t>Aplikační software ani rezidenční služby v operačním systému zboží NESMÍ pracovat s právy lokálního administrátora, pouze s účtem s právy nezbytně nutnými pro provoz aplikace.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Pokud jsou na bázi Windows, musí mít nainstalovaného AV klienta, který bude aktualizován ze serveru KZ, a.s. a operační systému bude napojen na WSUS (update server) KZ, a.s. – pokud toto neumožňují interní předpisy prodávajícího nebo předpisy výrobce, požaduje kupující po dobu životnosti zboží provádět prodávajícím na jeho náklady: pravidelné bezpečnostní aktualizace SW bezprostředně po jejich vydání, na základě požadavku kupujícího provádět kontroly na přítomnost škodlivého software a jejich odstranění.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Dicom node/modalita bude po nakonfigurování posílat ve své Dicom hlavičce korektně těchto 5 standardních položek: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Modality (0008,0060) dle DCS (např. DX pro digitální rentgen)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StationName (0008,1010) bude odpovídat přidělenému AET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InstitutionName (0008,0080) bude řetězec ASCII znaků dle požadavků KZ a.s. Minimální počet nastavitelných znaků je 25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InstitutionAddress (0008,0081) bude řetězec ASCII znaků dle požadavků KZ a.s. Minimální počet nastavitelných znaků je 40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ID DepartmentName (0008,1040) bude řetězec ASCII znaků dle požadavků KZ a.s. Minimální počet nastavitelných znaků je 15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LAN a DICOM konfigurační mód bude zpřístupněn určenému pracovníkovi odboru obslužných klinických činností KZ, a.s. (dále jen OOKC) a prodávající provede jeho zaškolení v oblasti příslušného Dicom nastavení dané stanice nebo serveru - pokud toto neumožňují interní předpisy prodávajícího nebo předpisy výrobce, požaduje kupující po dobu životnosti zboží provádět prodávajícím na jeho náklady kupujícím požadované změny v konfiguraci LAN a DICOM nastavení.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Nastavení odesílání snímků a sérií musí být na modalitě nastaveno tak, aby primární destinace byla vždy centrální PACS KZ, a až pak jako druhá (sekundární) destinace může být nastavena některá lokální stanice (např. diagnostická stanice na RDG nebo kešovací server.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Prodávající si musí ve spolupráci s odborem informačních technologií (OIT) a OOKC (garanty za síť, AD a PACS) s dostatečným předstihem zajistit: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Fyzické připojení do plánované lokality (síťové zásuvky, propojení na páteřní síť, požadovanou rychlost portu)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Přidělení IP adresy resp. adres, hostname a AET dle jmenné konvence KZ (hostname musí být shodný s AE title)</w:t>
      </w:r>
    </w:p>
    <w:p w:rsidR="00112FDF" w:rsidRPr="00962134" w:rsidRDefault="00112FDF" w:rsidP="00112FDF">
      <w:pPr>
        <w:pStyle w:val="Odstavecseseznamem"/>
        <w:numPr>
          <w:ilvl w:val="2"/>
          <w:numId w:val="11"/>
        </w:numPr>
      </w:pPr>
      <w:r w:rsidRPr="00962134">
        <w:t>Prodávající si musí zajistit konfiguraci na straně PACS a NIS</w:t>
      </w:r>
    </w:p>
    <w:p w:rsidR="00112FDF" w:rsidRPr="00962134" w:rsidRDefault="00112FDF" w:rsidP="00112FDF">
      <w:pPr>
        <w:pStyle w:val="Odstavecseseznamem"/>
        <w:numPr>
          <w:ilvl w:val="1"/>
          <w:numId w:val="11"/>
        </w:numPr>
      </w:pPr>
      <w:r w:rsidRPr="00962134">
        <w:t>Vzdálená správa zboží je možná na základě podepsání servisní smlouvy a příslušného dokumentu o přístupu o vzdáleném přístupu do LAN KZ, a.s.</w:t>
      </w:r>
    </w:p>
    <w:p w:rsidR="00200A38" w:rsidRDefault="00200A38" w:rsidP="00112FDF">
      <w:pPr>
        <w:jc w:val="both"/>
        <w:rPr>
          <w:rFonts w:cstheme="minorHAnsi"/>
          <w:b/>
          <w:sz w:val="24"/>
        </w:rPr>
      </w:pPr>
    </w:p>
    <w:p w:rsidR="004A2842" w:rsidRPr="00FD61BE" w:rsidRDefault="004A2842" w:rsidP="00112FDF">
      <w:pPr>
        <w:rPr>
          <w:color w:val="FFFFFF" w:themeColor="background1"/>
        </w:rPr>
      </w:pPr>
      <w:bookmarkStart w:id="0" w:name="_GoBack"/>
      <w:bookmarkEnd w:id="0"/>
    </w:p>
    <w:sectPr w:rsidR="004A2842" w:rsidRPr="00FD61BE" w:rsidSect="00540A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CC4" w:rsidRDefault="00640CC4" w:rsidP="003F28B9">
      <w:pPr>
        <w:spacing w:after="0" w:line="240" w:lineRule="auto"/>
      </w:pPr>
      <w:r>
        <w:separator/>
      </w:r>
    </w:p>
  </w:endnote>
  <w:endnote w:type="continuationSeparator" w:id="0">
    <w:p w:rsidR="00640CC4" w:rsidRDefault="00640CC4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112FDF" w:rsidRDefault="00112FDF">
            <w:pPr>
              <w:pStyle w:val="Zpat"/>
              <w:jc w:val="right"/>
            </w:pPr>
            <w:r>
              <w:t xml:space="preserve">Stránka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CD1427">
              <w:rPr>
                <w:b/>
                <w:noProof/>
              </w:rPr>
              <w:t>3</w:t>
            </w:r>
            <w:r w:rsidR="00EF44F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44F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F44F0">
              <w:rPr>
                <w:b/>
                <w:sz w:val="24"/>
                <w:szCs w:val="24"/>
              </w:rPr>
              <w:fldChar w:fldCharType="separate"/>
            </w:r>
            <w:r w:rsidR="00CD1427">
              <w:rPr>
                <w:b/>
                <w:noProof/>
              </w:rPr>
              <w:t>3</w:t>
            </w:r>
            <w:r w:rsidR="00EF44F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CC4" w:rsidRDefault="00640CC4" w:rsidP="003F28B9">
      <w:pPr>
        <w:spacing w:after="0" w:line="240" w:lineRule="auto"/>
      </w:pPr>
      <w:r>
        <w:separator/>
      </w:r>
    </w:p>
  </w:footnote>
  <w:footnote w:type="continuationSeparator" w:id="0">
    <w:p w:rsidR="00640CC4" w:rsidRDefault="00640CC4" w:rsidP="003F2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08E23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36E4"/>
    <w:rsid w:val="00007387"/>
    <w:rsid w:val="000405BD"/>
    <w:rsid w:val="00046476"/>
    <w:rsid w:val="00046FDA"/>
    <w:rsid w:val="000623A7"/>
    <w:rsid w:val="000630ED"/>
    <w:rsid w:val="00107233"/>
    <w:rsid w:val="00112FDF"/>
    <w:rsid w:val="0014600F"/>
    <w:rsid w:val="00151521"/>
    <w:rsid w:val="00165036"/>
    <w:rsid w:val="001A7848"/>
    <w:rsid w:val="001F0A63"/>
    <w:rsid w:val="00200A38"/>
    <w:rsid w:val="00302CA6"/>
    <w:rsid w:val="00312460"/>
    <w:rsid w:val="00325283"/>
    <w:rsid w:val="00345478"/>
    <w:rsid w:val="0034678A"/>
    <w:rsid w:val="00366569"/>
    <w:rsid w:val="003B695D"/>
    <w:rsid w:val="003C0212"/>
    <w:rsid w:val="003C555A"/>
    <w:rsid w:val="003F28B9"/>
    <w:rsid w:val="003F55A6"/>
    <w:rsid w:val="003F71D1"/>
    <w:rsid w:val="00413670"/>
    <w:rsid w:val="0042170F"/>
    <w:rsid w:val="00437FB8"/>
    <w:rsid w:val="00473E0F"/>
    <w:rsid w:val="00475256"/>
    <w:rsid w:val="004A2842"/>
    <w:rsid w:val="004B589B"/>
    <w:rsid w:val="004D7F93"/>
    <w:rsid w:val="004E65DA"/>
    <w:rsid w:val="0053132A"/>
    <w:rsid w:val="00540AA4"/>
    <w:rsid w:val="0054604A"/>
    <w:rsid w:val="005538D6"/>
    <w:rsid w:val="00583206"/>
    <w:rsid w:val="00587B23"/>
    <w:rsid w:val="005A4453"/>
    <w:rsid w:val="005C3BAE"/>
    <w:rsid w:val="005E3A16"/>
    <w:rsid w:val="006100ED"/>
    <w:rsid w:val="00613885"/>
    <w:rsid w:val="00624234"/>
    <w:rsid w:val="00640CC4"/>
    <w:rsid w:val="006774D5"/>
    <w:rsid w:val="00686D08"/>
    <w:rsid w:val="00697911"/>
    <w:rsid w:val="006D2B14"/>
    <w:rsid w:val="006D6DFD"/>
    <w:rsid w:val="006F0014"/>
    <w:rsid w:val="00730FCC"/>
    <w:rsid w:val="00747E69"/>
    <w:rsid w:val="007560B4"/>
    <w:rsid w:val="007A2980"/>
    <w:rsid w:val="007A6843"/>
    <w:rsid w:val="007C217D"/>
    <w:rsid w:val="007E0D1D"/>
    <w:rsid w:val="008029B8"/>
    <w:rsid w:val="00835AE2"/>
    <w:rsid w:val="00835E5D"/>
    <w:rsid w:val="008363DA"/>
    <w:rsid w:val="00856244"/>
    <w:rsid w:val="00870F94"/>
    <w:rsid w:val="008733FC"/>
    <w:rsid w:val="008D4A8F"/>
    <w:rsid w:val="0090272A"/>
    <w:rsid w:val="00914C8D"/>
    <w:rsid w:val="00952389"/>
    <w:rsid w:val="0096070C"/>
    <w:rsid w:val="00983DE0"/>
    <w:rsid w:val="00990317"/>
    <w:rsid w:val="009C44CD"/>
    <w:rsid w:val="009C6313"/>
    <w:rsid w:val="009F38D1"/>
    <w:rsid w:val="00A0308A"/>
    <w:rsid w:val="00A156AA"/>
    <w:rsid w:val="00A25D6B"/>
    <w:rsid w:val="00A43CB2"/>
    <w:rsid w:val="00A52C32"/>
    <w:rsid w:val="00A621C9"/>
    <w:rsid w:val="00A718FC"/>
    <w:rsid w:val="00A83E2E"/>
    <w:rsid w:val="00A84B6C"/>
    <w:rsid w:val="00AE2AF9"/>
    <w:rsid w:val="00B10D06"/>
    <w:rsid w:val="00B1722A"/>
    <w:rsid w:val="00B34A31"/>
    <w:rsid w:val="00BB0226"/>
    <w:rsid w:val="00BC21BE"/>
    <w:rsid w:val="00BF2EF9"/>
    <w:rsid w:val="00C21EEA"/>
    <w:rsid w:val="00C2526E"/>
    <w:rsid w:val="00C70F62"/>
    <w:rsid w:val="00C77E3D"/>
    <w:rsid w:val="00CC4CDA"/>
    <w:rsid w:val="00CC61B7"/>
    <w:rsid w:val="00CD1427"/>
    <w:rsid w:val="00CF2A24"/>
    <w:rsid w:val="00D17B2A"/>
    <w:rsid w:val="00D30917"/>
    <w:rsid w:val="00D46F46"/>
    <w:rsid w:val="00D73940"/>
    <w:rsid w:val="00D82B21"/>
    <w:rsid w:val="00DB572D"/>
    <w:rsid w:val="00DD6067"/>
    <w:rsid w:val="00DE0C6C"/>
    <w:rsid w:val="00E03309"/>
    <w:rsid w:val="00E10BB8"/>
    <w:rsid w:val="00E7422B"/>
    <w:rsid w:val="00EB6624"/>
    <w:rsid w:val="00EF42E3"/>
    <w:rsid w:val="00EF44F0"/>
    <w:rsid w:val="00F135D8"/>
    <w:rsid w:val="00F564DF"/>
    <w:rsid w:val="00F94489"/>
    <w:rsid w:val="00FD61BE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DC7D51-3265-4FCA-8E43-63538B2C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DAB39-29F8-414C-8F58-E97573C06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911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Panznerová Hana</cp:lastModifiedBy>
  <cp:revision>2</cp:revision>
  <dcterms:created xsi:type="dcterms:W3CDTF">2020-06-23T12:24:00Z</dcterms:created>
  <dcterms:modified xsi:type="dcterms:W3CDTF">2020-06-23T12:24:00Z</dcterms:modified>
</cp:coreProperties>
</file>